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3E4" w:rsidRPr="001043E4" w:rsidRDefault="001043E4" w:rsidP="001043E4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 Date: ______________________________ Period: ______</w:t>
      </w:r>
    </w:p>
    <w:p w:rsidR="001043E4" w:rsidRDefault="001043E4" w:rsidP="001043E4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A15E2C" w:rsidRDefault="004A4FF8" w:rsidP="001043E4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Biotechnology </w:t>
      </w:r>
      <w:r w:rsidR="00584393">
        <w:rPr>
          <w:rFonts w:ascii="Arial" w:hAnsi="Arial" w:cs="Arial"/>
          <w:b/>
          <w:sz w:val="20"/>
          <w:szCs w:val="20"/>
          <w:u w:val="single"/>
        </w:rPr>
        <w:t>Videos / Animations</w:t>
      </w:r>
    </w:p>
    <w:p w:rsidR="001043E4" w:rsidRDefault="00584393" w:rsidP="001043E4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Ms. Ottolini, AP Biology</w:t>
      </w:r>
    </w:p>
    <w:p w:rsidR="001043E4" w:rsidRDefault="001043E4" w:rsidP="001043E4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4A4FF8" w:rsidRDefault="004A4FF8" w:rsidP="001043E4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Gel Electrophoresis</w:t>
      </w:r>
    </w:p>
    <w:p w:rsidR="00450F92" w:rsidRDefault="00584393" w:rsidP="00796158">
      <w:pPr>
        <w:spacing w:after="0"/>
        <w:rPr>
          <w:rFonts w:ascii="Arial" w:hAnsi="Arial" w:cs="Arial"/>
          <w:sz w:val="20"/>
          <w:szCs w:val="20"/>
        </w:rPr>
      </w:pPr>
      <w:hyperlink r:id="rId6" w:history="1">
        <w:r w:rsidR="00D64F3C" w:rsidRPr="00705BDA">
          <w:rPr>
            <w:rStyle w:val="Hyperlink"/>
            <w:rFonts w:ascii="Arial" w:hAnsi="Arial" w:cs="Arial"/>
            <w:sz w:val="20"/>
            <w:szCs w:val="20"/>
          </w:rPr>
          <w:t>http://www.sumanasinc.com/webcontent/animations/content/gelelectrophoresis.html</w:t>
        </w:r>
      </w:hyperlink>
    </w:p>
    <w:p w:rsidR="00D64F3C" w:rsidRPr="00D64F3C" w:rsidRDefault="00D64F3C" w:rsidP="00796158">
      <w:pPr>
        <w:spacing w:after="0"/>
        <w:rPr>
          <w:rFonts w:ascii="Arial" w:hAnsi="Arial" w:cs="Arial"/>
          <w:sz w:val="20"/>
          <w:szCs w:val="20"/>
        </w:rPr>
      </w:pPr>
    </w:p>
    <w:p w:rsidR="00796158" w:rsidRDefault="00E20EF9" w:rsidP="0079615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Polymerase Chain Reaction (PCR)</w:t>
      </w:r>
    </w:p>
    <w:p w:rsidR="00D64F3C" w:rsidRDefault="00584393" w:rsidP="00796158">
      <w:pPr>
        <w:spacing w:after="0"/>
        <w:rPr>
          <w:rFonts w:ascii="Arial" w:hAnsi="Arial" w:cs="Arial"/>
          <w:sz w:val="20"/>
          <w:szCs w:val="20"/>
        </w:rPr>
      </w:pPr>
      <w:hyperlink r:id="rId7" w:history="1">
        <w:r w:rsidR="00D64F3C" w:rsidRPr="00705BDA">
          <w:rPr>
            <w:rStyle w:val="Hyperlink"/>
            <w:rFonts w:ascii="Arial" w:hAnsi="Arial" w:cs="Arial"/>
            <w:sz w:val="20"/>
            <w:szCs w:val="20"/>
          </w:rPr>
          <w:t>http://www.sumanasinc.com/webcontent/animations/content/pcr.html</w:t>
        </w:r>
      </w:hyperlink>
    </w:p>
    <w:p w:rsidR="00D42D96" w:rsidRPr="00D42D96" w:rsidRDefault="00D42D96" w:rsidP="00D42D96">
      <w:pPr>
        <w:spacing w:after="0"/>
        <w:rPr>
          <w:rFonts w:ascii="Arial" w:hAnsi="Arial" w:cs="Arial"/>
          <w:sz w:val="20"/>
          <w:szCs w:val="20"/>
        </w:rPr>
      </w:pPr>
    </w:p>
    <w:p w:rsidR="00450F92" w:rsidRDefault="00450F92" w:rsidP="004A4FF8">
      <w:pPr>
        <w:spacing w:after="0"/>
        <w:rPr>
          <w:rFonts w:ascii="Arial" w:hAnsi="Arial" w:cs="Arial"/>
          <w:b/>
          <w:sz w:val="20"/>
          <w:szCs w:val="20"/>
        </w:rPr>
      </w:pPr>
      <w:r w:rsidRPr="00450F92">
        <w:rPr>
          <w:rFonts w:ascii="Arial" w:hAnsi="Arial" w:cs="Arial"/>
          <w:b/>
          <w:sz w:val="20"/>
          <w:szCs w:val="20"/>
        </w:rPr>
        <w:t>Restriction Enzyme Analysis of DNA</w:t>
      </w:r>
    </w:p>
    <w:p w:rsidR="00155BB5" w:rsidRDefault="00584393" w:rsidP="00D64F3C">
      <w:pPr>
        <w:spacing w:after="0"/>
        <w:rPr>
          <w:rFonts w:ascii="Arial" w:hAnsi="Arial" w:cs="Arial"/>
          <w:sz w:val="20"/>
          <w:szCs w:val="20"/>
        </w:rPr>
      </w:pPr>
      <w:hyperlink r:id="rId8" w:history="1">
        <w:r w:rsidR="00155BB5" w:rsidRPr="006025DE">
          <w:rPr>
            <w:rStyle w:val="Hyperlink"/>
            <w:rFonts w:ascii="Arial" w:hAnsi="Arial" w:cs="Arial"/>
            <w:sz w:val="20"/>
            <w:szCs w:val="20"/>
          </w:rPr>
          <w:t>http://highered.mcgraw-hill.com/olcweb/cgi/pluginpop.cgi?it=swf::535::535::/sites/dl/free/0072437316/120078/bio37.swf::Restriction%20Endonucleases</w:t>
        </w:r>
      </w:hyperlink>
    </w:p>
    <w:p w:rsidR="00D64F3C" w:rsidRPr="00D64F3C" w:rsidRDefault="00D64F3C" w:rsidP="00D64F3C">
      <w:pPr>
        <w:spacing w:after="0"/>
        <w:rPr>
          <w:rFonts w:ascii="Arial" w:hAnsi="Arial" w:cs="Arial"/>
          <w:b/>
          <w:i/>
          <w:sz w:val="20"/>
          <w:szCs w:val="20"/>
        </w:rPr>
      </w:pPr>
      <w:r w:rsidRPr="00D64F3C">
        <w:rPr>
          <w:rFonts w:ascii="Arial" w:hAnsi="Arial" w:cs="Arial"/>
          <w:b/>
          <w:i/>
          <w:sz w:val="20"/>
          <w:szCs w:val="20"/>
        </w:rPr>
        <w:t>and</w:t>
      </w:r>
    </w:p>
    <w:p w:rsidR="00D64F3C" w:rsidRDefault="00584393" w:rsidP="00D64F3C">
      <w:pPr>
        <w:spacing w:after="0"/>
        <w:rPr>
          <w:rFonts w:ascii="Arial" w:hAnsi="Arial" w:cs="Arial"/>
          <w:sz w:val="20"/>
          <w:szCs w:val="20"/>
        </w:rPr>
      </w:pPr>
      <w:hyperlink r:id="rId9" w:history="1">
        <w:r w:rsidR="00155BB5" w:rsidRPr="006025DE">
          <w:rPr>
            <w:rStyle w:val="Hyperlink"/>
            <w:rFonts w:ascii="Arial" w:hAnsi="Arial" w:cs="Arial"/>
            <w:sz w:val="20"/>
            <w:szCs w:val="20"/>
          </w:rPr>
          <w:t>http://highered.mcgraw-hill.com/olcweb/cgi/pluginpop.cgi?it=swf::535::535::/sites/dl/free/0072437316/120078/bio20.swf::Restriction%20Fragment%20Length%20Polymorphisms</w:t>
        </w:r>
      </w:hyperlink>
    </w:p>
    <w:p w:rsidR="00155BB5" w:rsidRPr="00D64F3C" w:rsidRDefault="00155BB5" w:rsidP="00D64F3C">
      <w:pPr>
        <w:spacing w:after="0"/>
        <w:rPr>
          <w:rFonts w:ascii="Arial" w:hAnsi="Arial" w:cs="Arial"/>
          <w:sz w:val="20"/>
          <w:szCs w:val="20"/>
        </w:rPr>
      </w:pPr>
    </w:p>
    <w:p w:rsidR="00450F92" w:rsidRDefault="00450F92" w:rsidP="00490540">
      <w:pPr>
        <w:spacing w:after="0"/>
        <w:rPr>
          <w:rFonts w:ascii="Arial" w:hAnsi="Arial" w:cs="Arial"/>
          <w:b/>
          <w:sz w:val="20"/>
          <w:szCs w:val="20"/>
        </w:rPr>
      </w:pPr>
      <w:r w:rsidRPr="00490540">
        <w:rPr>
          <w:rFonts w:ascii="Arial" w:hAnsi="Arial" w:cs="Arial"/>
          <w:b/>
          <w:sz w:val="20"/>
          <w:szCs w:val="20"/>
        </w:rPr>
        <w:t>Bacterial Transformation</w:t>
      </w:r>
    </w:p>
    <w:p w:rsidR="00962B70" w:rsidRDefault="00584393" w:rsidP="00490540">
      <w:pPr>
        <w:spacing w:after="0"/>
        <w:rPr>
          <w:rFonts w:ascii="Arial" w:hAnsi="Arial" w:cs="Arial"/>
          <w:sz w:val="20"/>
          <w:szCs w:val="20"/>
        </w:rPr>
      </w:pPr>
      <w:hyperlink r:id="rId10" w:history="1">
        <w:r w:rsidR="00D64F3C" w:rsidRPr="00705BDA">
          <w:rPr>
            <w:rStyle w:val="Hyperlink"/>
            <w:rFonts w:ascii="Arial" w:hAnsi="Arial" w:cs="Arial"/>
            <w:sz w:val="20"/>
            <w:szCs w:val="20"/>
          </w:rPr>
          <w:t>http://www.dnalc.org/resources/animations/transformation1.html</w:t>
        </w:r>
      </w:hyperlink>
    </w:p>
    <w:p w:rsidR="001043E4" w:rsidRDefault="001043E4" w:rsidP="001043E4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1043E4" w:rsidSect="001043E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46747"/>
    <w:multiLevelType w:val="hybridMultilevel"/>
    <w:tmpl w:val="DD22FC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F4016"/>
    <w:multiLevelType w:val="hybridMultilevel"/>
    <w:tmpl w:val="97CA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35437"/>
    <w:multiLevelType w:val="hybridMultilevel"/>
    <w:tmpl w:val="2DAED2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E1C92"/>
    <w:multiLevelType w:val="hybridMultilevel"/>
    <w:tmpl w:val="6D7A78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8F6A7C"/>
    <w:multiLevelType w:val="hybridMultilevel"/>
    <w:tmpl w:val="F094E3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8F3A58"/>
    <w:multiLevelType w:val="hybridMultilevel"/>
    <w:tmpl w:val="F92007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56652"/>
    <w:multiLevelType w:val="hybridMultilevel"/>
    <w:tmpl w:val="2ACE81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105369"/>
    <w:multiLevelType w:val="hybridMultilevel"/>
    <w:tmpl w:val="C3D8D3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C80439"/>
    <w:multiLevelType w:val="hybridMultilevel"/>
    <w:tmpl w:val="CE144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DB0AB7"/>
    <w:multiLevelType w:val="hybridMultilevel"/>
    <w:tmpl w:val="80AA7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584EAD"/>
    <w:multiLevelType w:val="hybridMultilevel"/>
    <w:tmpl w:val="A5E256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9C0ED8"/>
    <w:multiLevelType w:val="hybridMultilevel"/>
    <w:tmpl w:val="2410F2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0F2B58"/>
    <w:multiLevelType w:val="hybridMultilevel"/>
    <w:tmpl w:val="F3CEAB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81386"/>
    <w:multiLevelType w:val="hybridMultilevel"/>
    <w:tmpl w:val="416E9E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240D4B"/>
    <w:multiLevelType w:val="hybridMultilevel"/>
    <w:tmpl w:val="6B703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2E4F47"/>
    <w:multiLevelType w:val="hybridMultilevel"/>
    <w:tmpl w:val="3AB0F7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7A054B"/>
    <w:multiLevelType w:val="hybridMultilevel"/>
    <w:tmpl w:val="9B9A09BE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7">
    <w:nsid w:val="6C234F25"/>
    <w:multiLevelType w:val="hybridMultilevel"/>
    <w:tmpl w:val="1C4CFA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C55A5E"/>
    <w:multiLevelType w:val="hybridMultilevel"/>
    <w:tmpl w:val="FD3EF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33672B"/>
    <w:multiLevelType w:val="hybridMultilevel"/>
    <w:tmpl w:val="C8A05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9D6664"/>
    <w:multiLevelType w:val="hybridMultilevel"/>
    <w:tmpl w:val="80781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B9089B"/>
    <w:multiLevelType w:val="hybridMultilevel"/>
    <w:tmpl w:val="C5C01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2C1DB2"/>
    <w:multiLevelType w:val="hybridMultilevel"/>
    <w:tmpl w:val="D51A0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5"/>
  </w:num>
  <w:num w:numId="5">
    <w:abstractNumId w:val="10"/>
  </w:num>
  <w:num w:numId="6">
    <w:abstractNumId w:val="18"/>
  </w:num>
  <w:num w:numId="7">
    <w:abstractNumId w:val="17"/>
  </w:num>
  <w:num w:numId="8">
    <w:abstractNumId w:val="2"/>
  </w:num>
  <w:num w:numId="9">
    <w:abstractNumId w:val="8"/>
  </w:num>
  <w:num w:numId="10">
    <w:abstractNumId w:val="13"/>
  </w:num>
  <w:num w:numId="11">
    <w:abstractNumId w:val="19"/>
  </w:num>
  <w:num w:numId="12">
    <w:abstractNumId w:val="15"/>
  </w:num>
  <w:num w:numId="13">
    <w:abstractNumId w:val="3"/>
  </w:num>
  <w:num w:numId="14">
    <w:abstractNumId w:val="4"/>
  </w:num>
  <w:num w:numId="15">
    <w:abstractNumId w:val="12"/>
  </w:num>
  <w:num w:numId="16">
    <w:abstractNumId w:val="20"/>
  </w:num>
  <w:num w:numId="17">
    <w:abstractNumId w:val="14"/>
  </w:num>
  <w:num w:numId="18">
    <w:abstractNumId w:val="11"/>
  </w:num>
  <w:num w:numId="19">
    <w:abstractNumId w:val="6"/>
  </w:num>
  <w:num w:numId="20">
    <w:abstractNumId w:val="21"/>
  </w:num>
  <w:num w:numId="21">
    <w:abstractNumId w:val="0"/>
  </w:num>
  <w:num w:numId="22">
    <w:abstractNumId w:val="7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043E4"/>
    <w:rsid w:val="0007310A"/>
    <w:rsid w:val="001043E4"/>
    <w:rsid w:val="00155BB5"/>
    <w:rsid w:val="001B1CEF"/>
    <w:rsid w:val="00342994"/>
    <w:rsid w:val="00450F92"/>
    <w:rsid w:val="00452B7A"/>
    <w:rsid w:val="00490540"/>
    <w:rsid w:val="004A4FF8"/>
    <w:rsid w:val="004C0510"/>
    <w:rsid w:val="0050614A"/>
    <w:rsid w:val="00584393"/>
    <w:rsid w:val="006054C8"/>
    <w:rsid w:val="00696417"/>
    <w:rsid w:val="007302B9"/>
    <w:rsid w:val="00796158"/>
    <w:rsid w:val="00962B70"/>
    <w:rsid w:val="00A15E2C"/>
    <w:rsid w:val="00C125E9"/>
    <w:rsid w:val="00C50118"/>
    <w:rsid w:val="00CA4D7A"/>
    <w:rsid w:val="00CD78BC"/>
    <w:rsid w:val="00D22580"/>
    <w:rsid w:val="00D3020A"/>
    <w:rsid w:val="00D42D96"/>
    <w:rsid w:val="00D64F3C"/>
    <w:rsid w:val="00DF4D6F"/>
    <w:rsid w:val="00E20EF9"/>
    <w:rsid w:val="00EB7F29"/>
    <w:rsid w:val="00FB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E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3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4F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64F3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55B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ighered.mcgraw-hill.com/olcweb/cgi/pluginpop.cgi?it=swf::535::535::/sites/dl/free/0072437316/120078/bio37.swf::Restriction%20Endonuclease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umanasinc.com/webcontent/animations/content/pcr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umanasinc.com/webcontent/animations/content/gelelectrophoresis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dnalc.org/resources/animations/transformation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ighered.mcgraw-hill.com/olcweb/cgi/pluginpop.cgi?it=swf::535::535::/sites/dl/free/0072437316/120078/bio20.swf::Restriction%20Fragment%20Length%20Polymorphis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2014-03-24T20:54:00Z</dcterms:created>
  <dcterms:modified xsi:type="dcterms:W3CDTF">2014-03-24T20:54:00Z</dcterms:modified>
</cp:coreProperties>
</file>